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D754" w14:textId="77777777" w:rsidR="000B2F6B" w:rsidRDefault="000B2F6B">
      <w:pPr>
        <w:pStyle w:val="NormalWeb"/>
        <w:rPr>
          <w:color w:val="000000"/>
        </w:rPr>
      </w:pPr>
      <w:r>
        <w:rPr>
          <w:color w:val="000000"/>
        </w:rPr>
        <w:br/>
        <w:t> </w:t>
      </w:r>
    </w:p>
    <w:p w14:paraId="34A3A5A8" w14:textId="77777777" w:rsidR="000B2F6B" w:rsidRDefault="000B2F6B">
      <w:pPr>
        <w:pStyle w:val="NormalWeb"/>
        <w:rPr>
          <w:color w:val="000000"/>
        </w:rPr>
      </w:pPr>
      <w:r>
        <w:rPr>
          <w:color w:val="000000"/>
        </w:rPr>
        <w:br/>
        <w:t> </w:t>
      </w:r>
    </w:p>
    <w:p w14:paraId="0516E657" w14:textId="77777777" w:rsidR="000B2F6B" w:rsidRDefault="000B2F6B">
      <w:pPr>
        <w:pStyle w:val="NormalWeb"/>
        <w:rPr>
          <w:color w:val="000000"/>
        </w:rPr>
      </w:pPr>
      <w:r>
        <w:rPr>
          <w:color w:val="000000"/>
        </w:rPr>
        <w:br/>
        <w:t> </w:t>
      </w:r>
    </w:p>
    <w:p w14:paraId="1226C83F" w14:textId="77777777" w:rsidR="00431A0C" w:rsidRDefault="000B2F6B">
      <w:pPr>
        <w:pStyle w:val="NormalWeb"/>
        <w:rPr>
          <w:color w:val="000000"/>
        </w:rPr>
      </w:pPr>
      <w:r>
        <w:rPr>
          <w:color w:val="000000"/>
          <w:sz w:val="18"/>
          <w:szCs w:val="18"/>
        </w:rPr>
        <w:t>Une consultation de voyance est un moment que l’on partage avec une personne que l’on appelle “voyant” ou “clairvoyant”. Le but est de vous apporter de la clarté sur différents aspects de votre vie et de vous donner une vision possible de votre avenir.</w:t>
      </w:r>
    </w:p>
    <w:p w14:paraId="4A2A8869" w14:textId="314DD666" w:rsidR="000B2F6B" w:rsidRDefault="000B2F6B">
      <w:pPr>
        <w:pStyle w:val="NormalWeb"/>
        <w:rPr>
          <w:color w:val="000000"/>
        </w:rPr>
      </w:pPr>
      <w:r>
        <w:rPr>
          <w:color w:val="000000"/>
          <w:sz w:val="18"/>
          <w:szCs w:val="18"/>
        </w:rPr>
        <w:t>Les consultations de voyance existent depuis toujours, à travers le monde et dans de nombreuses cultures. On y a recours pour trouver des réponses, du soutien ou pour lever des blocages, conscients ou inconscients, liés à des schémas qui se répètent, à l’amour, aux relations, à la famille, au travail, aux finances, à la santé ou à la spiritualité.</w:t>
      </w:r>
    </w:p>
    <w:p w14:paraId="6E6B3EA0" w14:textId="77777777" w:rsidR="000B2F6B" w:rsidRDefault="000B2F6B">
      <w:pPr>
        <w:pStyle w:val="NormalWeb"/>
        <w:rPr>
          <w:color w:val="000000"/>
        </w:rPr>
      </w:pPr>
      <w:r>
        <w:rPr>
          <w:color w:val="000000"/>
          <w:sz w:val="18"/>
          <w:szCs w:val="18"/>
        </w:rPr>
        <w:t>Une séance peut se faire en personne, par téléphone, en visio, ou même par message ou email. Sa durée peut varier, de quelques minutes à plus d’une heure.</w:t>
      </w:r>
    </w:p>
    <w:p w14:paraId="657C43B1" w14:textId="014C7D30" w:rsidR="000B2F6B" w:rsidRDefault="000B2F6B">
      <w:pPr>
        <w:pStyle w:val="NormalWeb"/>
        <w:rPr>
          <w:color w:val="000000"/>
        </w:rPr>
      </w:pPr>
      <w:r>
        <w:rPr>
          <w:color w:val="000000"/>
          <w:sz w:val="18"/>
          <w:szCs w:val="18"/>
        </w:rPr>
        <w:t>Pendant une consultation, le voyant se connecte à ses guides et aux vôtres, ou à des proches disparus. Grâce à cette connexion, à son intuition et à ses perceptions, il peut capter des informations sur vous et votre vie.</w:t>
      </w:r>
    </w:p>
    <w:p w14:paraId="6B3DC2FA" w14:textId="77777777" w:rsidR="000B2F6B" w:rsidRDefault="000B2F6B">
      <w:pPr>
        <w:pStyle w:val="NormalWeb"/>
        <w:rPr>
          <w:color w:val="000000"/>
        </w:rPr>
      </w:pPr>
      <w:r>
        <w:rPr>
          <w:color w:val="000000"/>
          <w:sz w:val="18"/>
          <w:szCs w:val="18"/>
        </w:rPr>
        <w:t>Une consultation fonctionne même si vous êtes à l’autre bout du monde. Un voyant peut voir le passé et l’avenir sans y avoir été. Il n’a pas besoin d’être physiquement présent pour établir la connexion.</w:t>
      </w:r>
    </w:p>
    <w:p w14:paraId="3B6DDD51" w14:textId="77777777" w:rsidR="000B2F6B" w:rsidRDefault="000B2F6B">
      <w:pPr>
        <w:pStyle w:val="NormalWeb"/>
        <w:rPr>
          <w:color w:val="000000"/>
        </w:rPr>
      </w:pPr>
      <w:r>
        <w:rPr>
          <w:color w:val="000000"/>
          <w:sz w:val="18"/>
          <w:szCs w:val="18"/>
        </w:rPr>
        <w:t>Certains voyants utilisent aussi des supports pour affiner leur ressenti : cartes, pendules, runes, lecture du marc de café (comme dans la tradition turque), cristaux, lignes de la main, astrologie, numérologie, boule de cristal, aura, objets personnels (psychométrie), photos. Tous ces outils peuvent les aider à mieux recevoir et interpréter les messages.</w:t>
      </w:r>
    </w:p>
    <w:p w14:paraId="00D046DE" w14:textId="77777777" w:rsidR="000B2F6B" w:rsidRDefault="000B2F6B">
      <w:pPr>
        <w:pStyle w:val="NormalWeb"/>
        <w:rPr>
          <w:color w:val="000000"/>
        </w:rPr>
      </w:pPr>
      <w:r>
        <w:rPr>
          <w:color w:val="000000"/>
          <w:sz w:val="18"/>
          <w:szCs w:val="18"/>
        </w:rPr>
        <w:t>Un voyant vous transmet des messages personnalisés, des ressentis, des conseils et parfois des prédictions, selon ce qu’il capte de votre énergie. Il commence généralement par vous parler de votre présent, de votre caractère, de la raison de votre venue ou de ce qui vous bloque. C’est une façon de vérifier que la connexion est bien établie.</w:t>
      </w:r>
    </w:p>
    <w:p w14:paraId="513B6F57" w14:textId="01BF0512" w:rsidR="000B2F6B" w:rsidRDefault="000B2F6B">
      <w:pPr>
        <w:pStyle w:val="NormalWeb"/>
        <w:rPr>
          <w:color w:val="000000"/>
        </w:rPr>
      </w:pPr>
      <w:r>
        <w:rPr>
          <w:color w:val="000000"/>
          <w:sz w:val="18"/>
          <w:szCs w:val="18"/>
        </w:rPr>
        <w:t>Il existe différents types de voyants, car chacun a ses spécialités. Certains sont plus axés sur l’amour ou le travail. Un médium, lui, est en lien avec les défunt</w:t>
      </w:r>
      <w:r w:rsidR="0090490B">
        <w:rPr>
          <w:color w:val="000000"/>
          <w:sz w:val="18"/>
          <w:szCs w:val="18"/>
        </w:rPr>
        <w:t>s et/ou ses guides</w:t>
      </w:r>
      <w:r>
        <w:rPr>
          <w:color w:val="000000"/>
          <w:sz w:val="18"/>
          <w:szCs w:val="18"/>
        </w:rPr>
        <w:t>. Un guérisseur est un voyant qui peut voir et apaiser certaines douleurs physiques ou émotionnelles. Mais aucun voyant ou guérisseur ne peut garantir une exactitude à 100 %. Certains sont extraordinaires, mais ils ne remplaceront jamais un médecin ou un traitement médical. Et comme dans toutes les professions, il existe malheureusement aussi des charlatans.</w:t>
      </w:r>
    </w:p>
    <w:p w14:paraId="702B3B63" w14:textId="77777777" w:rsidR="000B2F6B" w:rsidRDefault="000B2F6B">
      <w:pPr>
        <w:pStyle w:val="NormalWeb"/>
        <w:rPr>
          <w:color w:val="000000"/>
        </w:rPr>
      </w:pPr>
      <w:r>
        <w:rPr>
          <w:color w:val="000000"/>
          <w:sz w:val="18"/>
          <w:szCs w:val="18"/>
        </w:rPr>
        <w:t>Un bon voyant n’est pas là pour diriger votre vie ou décider à votre place. Il ne devrait jamais vous pousser à consulter trop souvent. Une fois par saison est un bon rythme, selon vos besoins et votre cheminement. Son rôle est de vous accompagner, de vous guider, de vous aider à mieux vous comprendre pour faire vos propres choix. Une séance peut vous apporter des clés, vous rassurer dans vos intuitions et vous aider à y voir plus clair.</w:t>
      </w:r>
    </w:p>
    <w:p w14:paraId="45924804" w14:textId="77777777" w:rsidR="000B2F6B" w:rsidRDefault="000B2F6B">
      <w:pPr>
        <w:pStyle w:val="NormalWeb"/>
        <w:rPr>
          <w:color w:val="000000"/>
        </w:rPr>
      </w:pPr>
      <w:r>
        <w:rPr>
          <w:color w:val="000000"/>
          <w:sz w:val="18"/>
          <w:szCs w:val="18"/>
        </w:rPr>
        <w:t>Si vous cherchez un voyant, fiez-vous aux avis, mais surtout à votre ressenti. Écoutez votre intuition : est-ce que cette personne vous inspire confiance ? Lors de la séance, vous saurez dans les premières minutes si la connexion est là. Parfois, elle ne se fait pas. Ce n’est ni de votre faute ni de la sienne. C’est peut-être simplement pas la bonne personne ou pas le bon moment.</w:t>
      </w:r>
    </w:p>
    <w:p w14:paraId="17E18F75" w14:textId="77777777" w:rsidR="000B2F6B" w:rsidRDefault="000B2F6B">
      <w:pPr>
        <w:pStyle w:val="NormalWeb"/>
        <w:rPr>
          <w:color w:val="000000"/>
        </w:rPr>
      </w:pPr>
      <w:r>
        <w:rPr>
          <w:color w:val="000000"/>
          <w:sz w:val="18"/>
          <w:szCs w:val="18"/>
        </w:rPr>
        <w:t>Un vrai voyant ne vous posera pas de questions, sauf pour s’assurer que ce qu’il vous dit vous parle, pour vérifier que la connexion est juste.</w:t>
      </w:r>
    </w:p>
    <w:p w14:paraId="4349325A" w14:textId="77777777" w:rsidR="000B2F6B" w:rsidRDefault="000B2F6B">
      <w:pPr>
        <w:pStyle w:val="NormalWeb"/>
        <w:rPr>
          <w:color w:val="000000"/>
        </w:rPr>
      </w:pPr>
      <w:r>
        <w:rPr>
          <w:color w:val="000000"/>
          <w:sz w:val="18"/>
          <w:szCs w:val="18"/>
        </w:rPr>
        <w:t>Vous ne devriez jamais vous sentir plus fragile après une consultation. Vous devriez, au contraire, vous sentir plus fort(e), plus clair(e), plus capable d’avancer.</w:t>
      </w:r>
    </w:p>
    <w:p w14:paraId="6A1D7F09" w14:textId="77777777" w:rsidR="000B2F6B" w:rsidRDefault="000B2F6B">
      <w:pPr>
        <w:pStyle w:val="NormalWeb"/>
        <w:rPr>
          <w:color w:val="000000"/>
        </w:rPr>
      </w:pPr>
      <w:r>
        <w:rPr>
          <w:color w:val="000000"/>
          <w:sz w:val="18"/>
          <w:szCs w:val="18"/>
        </w:rPr>
        <w:t>Soyez prudent si un voyant ne vous parle que du futur sans d’abord parler de vous, ou s’il vous pose trop de questions.</w:t>
      </w:r>
    </w:p>
    <w:p w14:paraId="089F5C08" w14:textId="77777777" w:rsidR="000B2F6B" w:rsidRDefault="000B2F6B">
      <w:pPr>
        <w:pStyle w:val="NormalWeb"/>
        <w:rPr>
          <w:color w:val="000000"/>
        </w:rPr>
      </w:pPr>
      <w:r>
        <w:rPr>
          <w:color w:val="000000"/>
          <w:sz w:val="18"/>
          <w:szCs w:val="18"/>
        </w:rPr>
        <w:t>Et rappelez-vous toujours : le futur n’existe que si vous le créez !</w:t>
      </w:r>
    </w:p>
    <w:p w14:paraId="48EBA44E" w14:textId="77777777" w:rsidR="008D7158" w:rsidRDefault="008D7158"/>
    <w:sectPr w:rsidR="008D7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58"/>
    <w:rsid w:val="000B2F6B"/>
    <w:rsid w:val="00431A0C"/>
    <w:rsid w:val="008D7158"/>
    <w:rsid w:val="0090490B"/>
    <w:rsid w:val="00BB2DA6"/>
    <w:rsid w:val="00E8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9A57A0"/>
  <w15:chartTrackingRefBased/>
  <w15:docId w15:val="{7250CCFC-5B92-4C4D-B7F1-C9325E8D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158"/>
    <w:rPr>
      <w:rFonts w:eastAsiaTheme="majorEastAsia" w:cstheme="majorBidi"/>
      <w:color w:val="272727" w:themeColor="text1" w:themeTint="D8"/>
    </w:rPr>
  </w:style>
  <w:style w:type="paragraph" w:styleId="Title">
    <w:name w:val="Title"/>
    <w:basedOn w:val="Normal"/>
    <w:next w:val="Normal"/>
    <w:link w:val="TitleChar"/>
    <w:uiPriority w:val="10"/>
    <w:qFormat/>
    <w:rsid w:val="008D7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158"/>
    <w:pPr>
      <w:spacing w:before="160"/>
      <w:jc w:val="center"/>
    </w:pPr>
    <w:rPr>
      <w:i/>
      <w:iCs/>
      <w:color w:val="404040" w:themeColor="text1" w:themeTint="BF"/>
    </w:rPr>
  </w:style>
  <w:style w:type="character" w:customStyle="1" w:styleId="QuoteChar">
    <w:name w:val="Quote Char"/>
    <w:basedOn w:val="DefaultParagraphFont"/>
    <w:link w:val="Quote"/>
    <w:uiPriority w:val="29"/>
    <w:rsid w:val="008D7158"/>
    <w:rPr>
      <w:i/>
      <w:iCs/>
      <w:color w:val="404040" w:themeColor="text1" w:themeTint="BF"/>
    </w:rPr>
  </w:style>
  <w:style w:type="paragraph" w:styleId="ListParagraph">
    <w:name w:val="List Paragraph"/>
    <w:basedOn w:val="Normal"/>
    <w:uiPriority w:val="34"/>
    <w:qFormat/>
    <w:rsid w:val="008D7158"/>
    <w:pPr>
      <w:ind w:left="720"/>
      <w:contextualSpacing/>
    </w:pPr>
  </w:style>
  <w:style w:type="character" w:styleId="IntenseEmphasis">
    <w:name w:val="Intense Emphasis"/>
    <w:basedOn w:val="DefaultParagraphFont"/>
    <w:uiPriority w:val="21"/>
    <w:qFormat/>
    <w:rsid w:val="008D7158"/>
    <w:rPr>
      <w:i/>
      <w:iCs/>
      <w:color w:val="0F4761" w:themeColor="accent1" w:themeShade="BF"/>
    </w:rPr>
  </w:style>
  <w:style w:type="paragraph" w:styleId="IntenseQuote">
    <w:name w:val="Intense Quote"/>
    <w:basedOn w:val="Normal"/>
    <w:next w:val="Normal"/>
    <w:link w:val="IntenseQuoteChar"/>
    <w:uiPriority w:val="30"/>
    <w:qFormat/>
    <w:rsid w:val="008D7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158"/>
    <w:rPr>
      <w:i/>
      <w:iCs/>
      <w:color w:val="0F4761" w:themeColor="accent1" w:themeShade="BF"/>
    </w:rPr>
  </w:style>
  <w:style w:type="character" w:styleId="IntenseReference">
    <w:name w:val="Intense Reference"/>
    <w:basedOn w:val="DefaultParagraphFont"/>
    <w:uiPriority w:val="32"/>
    <w:qFormat/>
    <w:rsid w:val="008D7158"/>
    <w:rPr>
      <w:b/>
      <w:bCs/>
      <w:smallCaps/>
      <w:color w:val="0F4761" w:themeColor="accent1" w:themeShade="BF"/>
      <w:spacing w:val="5"/>
    </w:rPr>
  </w:style>
  <w:style w:type="paragraph" w:styleId="NormalWeb">
    <w:name w:val="Normal (Web)"/>
    <w:basedOn w:val="Normal"/>
    <w:uiPriority w:val="99"/>
    <w:semiHidden/>
    <w:unhideWhenUsed/>
    <w:rsid w:val="000B2F6B"/>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frachon</dc:creator>
  <cp:keywords/>
  <dc:description/>
  <cp:lastModifiedBy>celia frachon</cp:lastModifiedBy>
  <cp:revision>2</cp:revision>
  <dcterms:created xsi:type="dcterms:W3CDTF">2025-05-07T21:22:00Z</dcterms:created>
  <dcterms:modified xsi:type="dcterms:W3CDTF">2025-05-07T21:22:00Z</dcterms:modified>
</cp:coreProperties>
</file>