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527D8" w14:textId="77777777" w:rsidR="008027E1" w:rsidRPr="009C6D53" w:rsidRDefault="008027E1">
      <w:pPr>
        <w:pStyle w:val="p1"/>
        <w:rPr>
          <w:rFonts w:ascii="Times New Roman" w:hAnsi="Times New Roman"/>
          <w:sz w:val="24"/>
          <w:szCs w:val="24"/>
        </w:rPr>
      </w:pPr>
      <w:r w:rsidRPr="009C6D53">
        <w:rPr>
          <w:rStyle w:val="s1"/>
          <w:rFonts w:ascii="Times New Roman" w:hAnsi="Times New Roman"/>
          <w:sz w:val="24"/>
          <w:szCs w:val="24"/>
        </w:rPr>
        <w:t xml:space="preserve">Comment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choisissez-vous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votre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voyant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>?</w:t>
      </w:r>
    </w:p>
    <w:p w14:paraId="23B68075" w14:textId="77777777" w:rsidR="008027E1" w:rsidRPr="009C6D53" w:rsidRDefault="008027E1">
      <w:pPr>
        <w:pStyle w:val="p1"/>
        <w:rPr>
          <w:rFonts w:ascii="Times New Roman" w:hAnsi="Times New Roman"/>
          <w:sz w:val="24"/>
          <w:szCs w:val="24"/>
        </w:rPr>
      </w:pPr>
      <w:r w:rsidRPr="009C6D53">
        <w:rPr>
          <w:rStyle w:val="s1"/>
          <w:rFonts w:ascii="Times New Roman" w:hAnsi="Times New Roman"/>
          <w:sz w:val="24"/>
          <w:szCs w:val="24"/>
        </w:rPr>
        <w:t xml:space="preserve">Au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fil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des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années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, après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avoir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donné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de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nombreuses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consultations de voyance par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téléphone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au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Royaume-Uni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, en France et dans le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monde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entier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,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je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suis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étonnée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et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amusée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de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constater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que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nous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sommes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des millions de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voyants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et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vous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êtes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des millions de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personnes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cherchant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une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consultation pour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une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voyance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tous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les jours. La connexion qui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finira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par se faire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entre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nous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est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,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je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crois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,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planifée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par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l'univers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>!</w:t>
      </w:r>
    </w:p>
    <w:p w14:paraId="2B6ACD11" w14:textId="77777777" w:rsidR="008027E1" w:rsidRPr="009C6D53" w:rsidRDefault="008027E1">
      <w:pPr>
        <w:pStyle w:val="p1"/>
        <w:rPr>
          <w:rFonts w:ascii="Times New Roman" w:hAnsi="Times New Roman"/>
          <w:sz w:val="24"/>
          <w:szCs w:val="24"/>
        </w:rPr>
      </w:pPr>
      <w:r w:rsidRPr="009C6D53">
        <w:rPr>
          <w:rStyle w:val="s1"/>
          <w:rFonts w:ascii="Times New Roman" w:hAnsi="Times New Roman"/>
          <w:sz w:val="24"/>
          <w:szCs w:val="24"/>
        </w:rPr>
        <w:t xml:space="preserve">En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tant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que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Française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,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je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suis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souvent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contactée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, bien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sûr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, par des Français vivant en France, au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Royaume-Uni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et à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l'étranger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pour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une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consultation de voyance en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français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.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Mais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ce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qui m'amuse et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m'étonne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toujours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autant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,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c'est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de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recevoir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des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appels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de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tant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de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nationalités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diftérentes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. Des femmes et des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hommes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vivant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partout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dans le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monde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>.</w:t>
      </w:r>
    </w:p>
    <w:p w14:paraId="3B49C05F" w14:textId="77777777" w:rsidR="008027E1" w:rsidRPr="009C6D53" w:rsidRDefault="008027E1">
      <w:pPr>
        <w:pStyle w:val="p1"/>
        <w:rPr>
          <w:rFonts w:ascii="Times New Roman" w:hAnsi="Times New Roman"/>
          <w:sz w:val="24"/>
          <w:szCs w:val="24"/>
        </w:rPr>
      </w:pPr>
      <w:r w:rsidRPr="009C6D53">
        <w:rPr>
          <w:rStyle w:val="s1"/>
          <w:rFonts w:ascii="Times New Roman" w:hAnsi="Times New Roman"/>
          <w:sz w:val="24"/>
          <w:szCs w:val="24"/>
        </w:rPr>
        <w:t xml:space="preserve">Par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exemple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,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je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pourrais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lire pour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une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femme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japonaise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vivant en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Californie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,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elle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m'appellera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(moi,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une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voyante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française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) vivant au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Royaume-Uni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! Comment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cela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se fait-il? Et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ce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n'est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même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pas rare!</w:t>
      </w:r>
    </w:p>
    <w:p w14:paraId="1765C306" w14:textId="77777777" w:rsidR="008027E1" w:rsidRPr="009C6D53" w:rsidRDefault="008027E1">
      <w:pPr>
        <w:pStyle w:val="p1"/>
        <w:rPr>
          <w:rFonts w:ascii="Times New Roman" w:hAnsi="Times New Roman"/>
          <w:sz w:val="24"/>
          <w:szCs w:val="24"/>
        </w:rPr>
      </w:pPr>
      <w:r w:rsidRPr="009C6D53">
        <w:rPr>
          <w:rStyle w:val="s1"/>
          <w:rFonts w:ascii="Times New Roman" w:hAnsi="Times New Roman"/>
          <w:sz w:val="24"/>
          <w:szCs w:val="24"/>
        </w:rPr>
        <w:t xml:space="preserve">Je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crois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que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chaque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personne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a des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besoins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spécifiques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et sera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d'une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manière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ou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d'une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autre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guidée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par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l'univers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pour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trouver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le bon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voyant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>.</w:t>
      </w:r>
    </w:p>
    <w:p w14:paraId="35F76DBC" w14:textId="77777777" w:rsidR="008027E1" w:rsidRPr="009C6D53" w:rsidRDefault="008027E1">
      <w:pPr>
        <w:pStyle w:val="p1"/>
        <w:rPr>
          <w:rFonts w:ascii="Times New Roman" w:hAnsi="Times New Roman"/>
          <w:sz w:val="24"/>
          <w:szCs w:val="24"/>
        </w:rPr>
      </w:pP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Alors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,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lorsque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vous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cherchez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une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consultation pour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une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voyance,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laissez-vous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guider...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Ecoutez-vous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et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suivez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votre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instinct!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Si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vous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avez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des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difficultés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car le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voyant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n'est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jamais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disponible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, pas dans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vos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créneaux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horaires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, trop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cher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pour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vous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ou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que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votre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ordi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vous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plante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! STOP!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C'est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seulement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le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signe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qu'il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est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temps d'en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chercher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un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autre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>.</w:t>
      </w:r>
    </w:p>
    <w:p w14:paraId="703993BF" w14:textId="77777777" w:rsidR="008027E1" w:rsidRPr="009C6D53" w:rsidRDefault="008027E1">
      <w:pPr>
        <w:pStyle w:val="p1"/>
        <w:rPr>
          <w:rFonts w:ascii="Times New Roman" w:hAnsi="Times New Roman"/>
          <w:sz w:val="24"/>
          <w:szCs w:val="24"/>
        </w:rPr>
      </w:pP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Mises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en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garde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>!!!</w:t>
      </w:r>
    </w:p>
    <w:p w14:paraId="6BE5E70B" w14:textId="77777777" w:rsidR="008027E1" w:rsidRPr="009C6D53" w:rsidRDefault="008027E1">
      <w:pPr>
        <w:pStyle w:val="p1"/>
        <w:rPr>
          <w:rFonts w:ascii="Times New Roman" w:hAnsi="Times New Roman"/>
          <w:sz w:val="24"/>
          <w:szCs w:val="24"/>
        </w:rPr>
      </w:pPr>
      <w:r w:rsidRPr="009C6D53">
        <w:rPr>
          <w:rStyle w:val="s1"/>
          <w:rFonts w:ascii="Times New Roman" w:hAnsi="Times New Roman"/>
          <w:sz w:val="24"/>
          <w:szCs w:val="24"/>
        </w:rPr>
        <w:t xml:space="preserve">Un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vrai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voyant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ne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vous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posera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jamais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aucune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question !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Votre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nom et date de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naissance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à la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rigueur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,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mais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jamais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vous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ne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devez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divulguer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quoi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que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ce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soit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,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c'est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au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voyant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de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parler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pas à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vous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>!</w:t>
      </w:r>
    </w:p>
    <w:p w14:paraId="6DDD76F9" w14:textId="77777777" w:rsidR="008027E1" w:rsidRPr="009C6D53" w:rsidRDefault="008027E1">
      <w:pPr>
        <w:pStyle w:val="p1"/>
        <w:rPr>
          <w:rFonts w:ascii="Times New Roman" w:hAnsi="Times New Roman"/>
          <w:sz w:val="24"/>
          <w:szCs w:val="24"/>
        </w:rPr>
      </w:pPr>
      <w:r w:rsidRPr="009C6D53">
        <w:rPr>
          <w:rStyle w:val="s1"/>
          <w:rFonts w:ascii="Times New Roman" w:hAnsi="Times New Roman"/>
          <w:sz w:val="24"/>
          <w:szCs w:val="24"/>
        </w:rPr>
        <w:t xml:space="preserve">Les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voyants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sont-ils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des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arnaqueurs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>?</w:t>
      </w:r>
    </w:p>
    <w:p w14:paraId="642A1089" w14:textId="77777777" w:rsidR="008027E1" w:rsidRPr="009C6D53" w:rsidRDefault="008027E1">
      <w:pPr>
        <w:pStyle w:val="p1"/>
        <w:rPr>
          <w:rFonts w:ascii="Times New Roman" w:hAnsi="Times New Roman"/>
          <w:sz w:val="24"/>
          <w:szCs w:val="24"/>
        </w:rPr>
      </w:pPr>
      <w:r w:rsidRPr="009C6D53">
        <w:rPr>
          <w:rStyle w:val="s1"/>
          <w:rFonts w:ascii="Times New Roman" w:hAnsi="Times New Roman"/>
          <w:sz w:val="24"/>
          <w:szCs w:val="24"/>
        </w:rPr>
        <w:t xml:space="preserve">Non pas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tous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bien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sûr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!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Mais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rappelez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vous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que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là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où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il y a de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l'humain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, il y a de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l'honnêteté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et de la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malhonnêteté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. Notre profession n'en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diffère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9C6D53">
        <w:rPr>
          <w:rStyle w:val="s1"/>
          <w:rFonts w:ascii="Times New Roman" w:hAnsi="Times New Roman"/>
          <w:sz w:val="24"/>
          <w:szCs w:val="24"/>
        </w:rPr>
        <w:t>malheureusement</w:t>
      </w:r>
      <w:proofErr w:type="spellEnd"/>
      <w:r w:rsidRPr="009C6D53">
        <w:rPr>
          <w:rStyle w:val="s1"/>
          <w:rFonts w:ascii="Times New Roman" w:hAnsi="Times New Roman"/>
          <w:sz w:val="24"/>
          <w:szCs w:val="24"/>
        </w:rPr>
        <w:t xml:space="preserve"> pas!</w:t>
      </w:r>
    </w:p>
    <w:p w14:paraId="5533F843" w14:textId="77777777" w:rsidR="00AD52D3" w:rsidRPr="002A3671" w:rsidRDefault="00AD52D3">
      <w:pPr>
        <w:rPr>
          <w:rFonts w:ascii="Times New Roman" w:hAnsi="Times New Roman" w:cs="Times New Roman"/>
        </w:rPr>
      </w:pPr>
    </w:p>
    <w:sectPr w:rsidR="00AD52D3" w:rsidRPr="002A36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46DD2" w14:textId="77777777" w:rsidR="00AC52D9" w:rsidRDefault="00AC52D9" w:rsidP="008754D1">
      <w:pPr>
        <w:spacing w:after="0" w:line="240" w:lineRule="auto"/>
      </w:pPr>
      <w:r>
        <w:separator/>
      </w:r>
    </w:p>
  </w:endnote>
  <w:endnote w:type="continuationSeparator" w:id="0">
    <w:p w14:paraId="2C59DC32" w14:textId="77777777" w:rsidR="00AC52D9" w:rsidRDefault="00AC52D9" w:rsidP="00875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2C9B4" w14:textId="77777777" w:rsidR="00AC52D9" w:rsidRDefault="00AC52D9" w:rsidP="008754D1">
      <w:pPr>
        <w:spacing w:after="0" w:line="240" w:lineRule="auto"/>
      </w:pPr>
      <w:r>
        <w:separator/>
      </w:r>
    </w:p>
  </w:footnote>
  <w:footnote w:type="continuationSeparator" w:id="0">
    <w:p w14:paraId="0CCCB211" w14:textId="77777777" w:rsidR="00AC52D9" w:rsidRDefault="00AC52D9" w:rsidP="008754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D3"/>
    <w:rsid w:val="00191D96"/>
    <w:rsid w:val="002A3671"/>
    <w:rsid w:val="008027E1"/>
    <w:rsid w:val="008754D1"/>
    <w:rsid w:val="009C6D53"/>
    <w:rsid w:val="00AC52D9"/>
    <w:rsid w:val="00AD52D3"/>
    <w:rsid w:val="00BC7D0B"/>
    <w:rsid w:val="00C9749F"/>
    <w:rsid w:val="00F24D41"/>
    <w:rsid w:val="00FA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C11955"/>
  <w15:chartTrackingRefBased/>
  <w15:docId w15:val="{48A1B943-BF47-FB48-AC05-2CBC59DE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52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5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52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52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52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52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52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52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2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52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52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52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52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52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52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52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52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5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52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52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5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52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52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52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2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52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52D3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AD52D3"/>
    <w:pPr>
      <w:spacing w:after="0" w:line="240" w:lineRule="auto"/>
    </w:pPr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DefaultParagraphFont"/>
    <w:rsid w:val="00AD52D3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54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4D1"/>
  </w:style>
  <w:style w:type="paragraph" w:styleId="Footer">
    <w:name w:val="footer"/>
    <w:basedOn w:val="Normal"/>
    <w:link w:val="FooterChar"/>
    <w:uiPriority w:val="99"/>
    <w:unhideWhenUsed/>
    <w:rsid w:val="008754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frachon</dc:creator>
  <cp:keywords/>
  <dc:description/>
  <cp:lastModifiedBy>celia frachon</cp:lastModifiedBy>
  <cp:revision>4</cp:revision>
  <dcterms:created xsi:type="dcterms:W3CDTF">2025-05-07T17:38:00Z</dcterms:created>
  <dcterms:modified xsi:type="dcterms:W3CDTF">2025-05-07T17:49:00Z</dcterms:modified>
</cp:coreProperties>
</file>